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08097A">
        <w:rPr>
          <w:rFonts w:ascii="Times New Roman" w:eastAsia="Times New Roman" w:hAnsi="Times New Roman" w:cs="Times New Roman"/>
          <w:color w:val="0D0D0D" w:themeColor="text1" w:themeTint="F2"/>
        </w:rPr>
        <w:t>27</w:t>
      </w:r>
      <w:r w:rsidR="00C2118F">
        <w:rPr>
          <w:rFonts w:ascii="Times New Roman" w:eastAsia="Times New Roman" w:hAnsi="Times New Roman" w:cs="Times New Roman"/>
          <w:color w:val="0D0D0D" w:themeColor="text1" w:themeTint="F2"/>
        </w:rPr>
        <w:t>4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C2118F" w:rsidP="00C2118F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86MS0021-01-2025-000785-34</w:t>
      </w:r>
    </w:p>
    <w:p w:rsidR="00C2118F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AD2A67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12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C2118F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211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C2118F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C2118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C2118F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2118F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C2118F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AD2A67" w:rsidRPr="00C2118F" w:rsidP="00AD2A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2118F">
        <w:rPr>
          <w:rFonts w:ascii="Times New Roman" w:hAnsi="Times New Roman" w:cs="Times New Roman"/>
          <w:sz w:val="28"/>
          <w:szCs w:val="28"/>
        </w:rPr>
        <w:t xml:space="preserve">Вакуленко </w:t>
      </w:r>
      <w:r w:rsidR="00545944">
        <w:rPr>
          <w:rFonts w:ascii="Times New Roman" w:hAnsi="Times New Roman" w:cs="Times New Roman"/>
          <w:sz w:val="28"/>
          <w:szCs w:val="28"/>
        </w:rPr>
        <w:t>Виктора</w:t>
      </w:r>
      <w:r w:rsidRPr="00C2118F">
        <w:rPr>
          <w:rFonts w:ascii="Times New Roman" w:hAnsi="Times New Roman" w:cs="Times New Roman"/>
          <w:sz w:val="28"/>
          <w:szCs w:val="28"/>
        </w:rPr>
        <w:t xml:space="preserve"> Викторовича</w:t>
      </w:r>
      <w:r w:rsidR="00545944">
        <w:rPr>
          <w:rFonts w:ascii="Times New Roman" w:hAnsi="Times New Roman" w:cs="Times New Roman"/>
          <w:sz w:val="28"/>
          <w:szCs w:val="28"/>
        </w:rPr>
        <w:t xml:space="preserve">, </w:t>
      </w:r>
      <w:r w:rsidRPr="003E24D8">
        <w:rPr>
          <w:rFonts w:ascii="Times New Roman" w:hAnsi="Times New Roman" w:cs="Times New Roman"/>
          <w:sz w:val="28"/>
          <w:szCs w:val="28"/>
        </w:rPr>
        <w:t>…</w:t>
      </w:r>
      <w:r w:rsidRPr="00C2118F">
        <w:rPr>
          <w:rFonts w:ascii="Times New Roman" w:hAnsi="Times New Roman" w:cs="Times New Roman"/>
          <w:sz w:val="28"/>
          <w:szCs w:val="28"/>
        </w:rPr>
        <w:t>года рождения,</w:t>
      </w:r>
      <w:r w:rsidRPr="00C2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18F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2118F">
        <w:rPr>
          <w:rFonts w:ascii="Times New Roman" w:hAnsi="Times New Roman" w:cs="Times New Roman"/>
          <w:sz w:val="28"/>
          <w:szCs w:val="28"/>
        </w:rPr>
        <w:t xml:space="preserve">, зарегистрирован и проживающий по адресу: </w:t>
      </w:r>
      <w:r w:rsidRPr="003E24D8">
        <w:rPr>
          <w:rFonts w:ascii="Times New Roman" w:hAnsi="Times New Roman" w:cs="Times New Roman"/>
          <w:sz w:val="28"/>
          <w:szCs w:val="28"/>
        </w:rPr>
        <w:t>…</w:t>
      </w:r>
      <w:r w:rsidRPr="00C2118F" w:rsidR="00545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545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паспорт </w:t>
      </w:r>
      <w:r w:rsidRPr="003E24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</w:p>
    <w:p w:rsidR="00AD2A67" w:rsidRPr="00AD2A67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Вакуленко В.В. 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8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2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40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>в холе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с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явными признаками алкогольного опьянения: несвязная речь, резкий запах алкоголя изо рта</w:t>
      </w:r>
      <w:r w:rsidR="00446555">
        <w:rPr>
          <w:rFonts w:ascii="Times New Roman" w:hAnsi="Times New Roman" w:cs="Times New Roman"/>
          <w:color w:val="000000"/>
          <w:spacing w:val="-3"/>
          <w:sz w:val="28"/>
          <w:szCs w:val="28"/>
        </w:rPr>
        <w:t>, шаткая походка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. На требования судебного пристава по ОУПДС отдела УФФССП по Нижневартовску и Нижневартовскому району покинуть здание суда не реагировал, чем нарушил ус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Вакуленко В.В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соответствии с ч. 2 ст. 25.1 Кодекса Российской Федерации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545944">
        <w:rPr>
          <w:rFonts w:ascii="Times New Roman" w:eastAsia="Times New Roman" w:hAnsi="Times New Roman" w:cs="Times New Roman"/>
          <w:color w:val="FF0000"/>
          <w:sz w:val="28"/>
          <w:szCs w:val="28"/>
        </w:rPr>
        <w:t>Вакуленко В.В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отсутствие </w:t>
      </w:r>
      <w:r w:rsidR="00545944">
        <w:rPr>
          <w:rFonts w:ascii="Times New Roman" w:eastAsia="Times New Roman" w:hAnsi="Times New Roman" w:cs="Times New Roman"/>
          <w:color w:val="FF0000"/>
          <w:sz w:val="28"/>
          <w:szCs w:val="28"/>
        </w:rPr>
        <w:t>Вакуленко В.В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 правонарушении: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22</w:t>
      </w:r>
      <w:r w:rsidR="005459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6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/24/86010-АП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18.02.2025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18.02.2025</w:t>
      </w:r>
      <w:r w:rsidRPr="0008097A" w:rsidR="00545944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года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пристава по обеспечению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«О судебных приставах», одной из задач судебных приставов явл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 силу п. 1 ст.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118-ФЗ судебный прис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п.п. 1, 4 ст. 14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УФССП п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личност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08097A" w:rsidRPr="0008097A" w:rsidP="0008097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 4.3 указанных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другими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гражданами; входить в кабинеты судей, другие служебные помещения.</w:t>
      </w:r>
    </w:p>
    <w:p w:rsidR="0008097A" w:rsidRPr="0008097A" w:rsidP="0008097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545944">
        <w:rPr>
          <w:rFonts w:ascii="Times New Roman" w:eastAsia="Times New Roman" w:hAnsi="Times New Roman" w:cs="Times New Roman"/>
          <w:color w:val="FF0000"/>
          <w:sz w:val="28"/>
          <w:szCs w:val="28"/>
        </w:rPr>
        <w:t>Вакуленко В.В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 и при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ходит к выводу о назначении административного наказания в виде штрафа.</w:t>
      </w:r>
    </w:p>
    <w:p w:rsidR="00D33BE6" w:rsidRPr="0008097A" w:rsidP="000809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C2118F">
        <w:rPr>
          <w:rFonts w:ascii="Times New Roman" w:hAnsi="Times New Roman" w:cs="Times New Roman"/>
          <w:sz w:val="28"/>
          <w:szCs w:val="28"/>
        </w:rPr>
        <w:t xml:space="preserve">Вакуленко </w:t>
      </w:r>
      <w:r>
        <w:rPr>
          <w:rFonts w:ascii="Times New Roman" w:hAnsi="Times New Roman" w:cs="Times New Roman"/>
          <w:sz w:val="28"/>
          <w:szCs w:val="28"/>
        </w:rPr>
        <w:t>Виктора</w:t>
      </w:r>
      <w:r w:rsidRPr="00C2118F">
        <w:rPr>
          <w:rFonts w:ascii="Times New Roman" w:hAnsi="Times New Roman" w:cs="Times New Roman"/>
          <w:sz w:val="28"/>
          <w:szCs w:val="28"/>
        </w:rPr>
        <w:t xml:space="preserve"> Викторовича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</w:t>
      </w:r>
      <w:r w:rsidRPr="0008097A">
        <w:rPr>
          <w:color w:val="0D0D0D" w:themeColor="text1" w:themeTint="F2"/>
          <w:szCs w:val="28"/>
        </w:rPr>
        <w:t xml:space="preserve">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71875000.</w:t>
      </w:r>
      <w:r w:rsidRPr="0008097A">
        <w:rPr>
          <w:color w:val="0D0D0D" w:themeColor="text1" w:themeTint="F2"/>
          <w:szCs w:val="28"/>
        </w:rPr>
        <w:t xml:space="preserve"> Идентификатор </w:t>
      </w:r>
      <w:r w:rsidRPr="00952002" w:rsidR="00952002">
        <w:rPr>
          <w:color w:val="0D0D0D" w:themeColor="text1" w:themeTint="F2"/>
          <w:szCs w:val="28"/>
        </w:rPr>
        <w:t>0412365400215002742517119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08097A">
        <w:rPr>
          <w:color w:val="0D0D0D" w:themeColor="text1" w:themeTint="F2"/>
          <w:szCs w:val="28"/>
        </w:rPr>
        <w:t>бо со дня истечения срока отсрочки или срока рассрочки, предусмотренных ст. 31.5 Кодекса РФ об АП.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08097A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400872" w:rsidP="00952002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952002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8097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E24D8"/>
    <w:rsid w:val="003F0577"/>
    <w:rsid w:val="00400872"/>
    <w:rsid w:val="00442DB1"/>
    <w:rsid w:val="00446555"/>
    <w:rsid w:val="00455FB0"/>
    <w:rsid w:val="004A1AC5"/>
    <w:rsid w:val="00545944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52002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C15156"/>
    <w:rsid w:val="00C2118F"/>
    <w:rsid w:val="00C450FA"/>
    <w:rsid w:val="00C71A6C"/>
    <w:rsid w:val="00CD0C71"/>
    <w:rsid w:val="00D26A36"/>
    <w:rsid w:val="00D33BE6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